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FF60" w14:textId="5C574869" w:rsidR="00E90A16" w:rsidRPr="00E90A16" w:rsidRDefault="00E90A16">
      <w:pPr>
        <w:rPr>
          <w:rFonts w:ascii="Arial" w:eastAsia="ＭＳ 明朝" w:hAnsi="Arial" w:cs="Arial"/>
        </w:rPr>
      </w:pPr>
    </w:p>
    <w:p w14:paraId="17AC2E69" w14:textId="0D931FDC" w:rsidR="00E90A16" w:rsidRPr="00E90A16" w:rsidRDefault="00E90A16" w:rsidP="00E90A16">
      <w:pPr>
        <w:tabs>
          <w:tab w:val="left" w:pos="795"/>
          <w:tab w:val="right" w:pos="8504"/>
        </w:tabs>
        <w:jc w:val="right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ab/>
      </w:r>
      <w:r w:rsidRPr="00E90A16">
        <w:rPr>
          <w:rFonts w:ascii="Arial" w:eastAsia="ＭＳ 明朝" w:hAnsi="Arial" w:cs="Arial"/>
          <w:szCs w:val="21"/>
        </w:rPr>
        <w:t>令和</w:t>
      </w:r>
      <w:r>
        <w:rPr>
          <w:rFonts w:ascii="Arial" w:eastAsia="ＭＳ 明朝" w:hAnsi="Arial" w:cs="Arial" w:hint="eastAsia"/>
          <w:szCs w:val="21"/>
        </w:rPr>
        <w:t xml:space="preserve">   </w:t>
      </w:r>
      <w:r w:rsidRPr="00E90A16">
        <w:rPr>
          <w:rFonts w:ascii="Arial" w:eastAsia="ＭＳ 明朝" w:hAnsi="Arial" w:cs="Arial"/>
          <w:szCs w:val="21"/>
        </w:rPr>
        <w:t>年</w:t>
      </w:r>
      <w:r>
        <w:rPr>
          <w:rFonts w:ascii="Arial" w:eastAsia="ＭＳ 明朝" w:hAnsi="Arial" w:cs="Arial" w:hint="eastAsia"/>
          <w:szCs w:val="21"/>
        </w:rPr>
        <w:t xml:space="preserve">   </w:t>
      </w:r>
      <w:r w:rsidRPr="00E90A16">
        <w:rPr>
          <w:rFonts w:ascii="Arial" w:eastAsia="ＭＳ 明朝" w:hAnsi="Arial" w:cs="Arial"/>
          <w:szCs w:val="21"/>
        </w:rPr>
        <w:t>月</w:t>
      </w:r>
      <w:r>
        <w:rPr>
          <w:rFonts w:ascii="Arial" w:eastAsia="ＭＳ 明朝" w:hAnsi="Arial" w:cs="Arial" w:hint="eastAsia"/>
          <w:szCs w:val="21"/>
        </w:rPr>
        <w:t xml:space="preserve">   </w:t>
      </w:r>
      <w:r w:rsidRPr="00E90A16">
        <w:rPr>
          <w:rFonts w:ascii="Arial" w:eastAsia="ＭＳ 明朝" w:hAnsi="Arial" w:cs="Arial"/>
          <w:szCs w:val="21"/>
        </w:rPr>
        <w:t>日</w:t>
      </w:r>
    </w:p>
    <w:p w14:paraId="437D423E" w14:textId="77777777" w:rsidR="00E90A16" w:rsidRPr="00E90A16" w:rsidRDefault="00E90A16" w:rsidP="00E90A16">
      <w:pPr>
        <w:tabs>
          <w:tab w:val="left" w:pos="795"/>
          <w:tab w:val="right" w:pos="8504"/>
        </w:tabs>
        <w:jc w:val="left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一般財団法人栃木県環境技術協会</w:t>
      </w:r>
    </w:p>
    <w:p w14:paraId="37632508" w14:textId="77777777" w:rsidR="00E90A16" w:rsidRPr="00E90A16" w:rsidRDefault="00E90A16" w:rsidP="00E90A16">
      <w:pPr>
        <w:tabs>
          <w:tab w:val="left" w:pos="795"/>
          <w:tab w:val="right" w:pos="8504"/>
        </w:tabs>
        <w:jc w:val="left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 xml:space="preserve">　理事長　齋　藤　　高　藏　　殿</w:t>
      </w:r>
    </w:p>
    <w:p w14:paraId="71907BF2" w14:textId="77777777" w:rsidR="00E90A16" w:rsidRPr="00E90A16" w:rsidRDefault="00E90A16" w:rsidP="00E90A16">
      <w:pPr>
        <w:tabs>
          <w:tab w:val="left" w:pos="795"/>
          <w:tab w:val="right" w:pos="8504"/>
        </w:tabs>
        <w:jc w:val="left"/>
        <w:rPr>
          <w:rFonts w:ascii="Arial" w:eastAsia="ＭＳ 明朝" w:hAnsi="Arial" w:cs="Arial"/>
          <w:szCs w:val="21"/>
        </w:rPr>
      </w:pPr>
    </w:p>
    <w:p w14:paraId="4EEFDD29" w14:textId="77777777" w:rsidR="00E90A16" w:rsidRPr="00E90A16" w:rsidRDefault="00E90A16" w:rsidP="00E90A16">
      <w:pPr>
        <w:tabs>
          <w:tab w:val="left" w:pos="795"/>
          <w:tab w:val="right" w:pos="8504"/>
        </w:tabs>
        <w:ind w:leftChars="1900" w:left="3990"/>
        <w:jc w:val="left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住　　　　所</w:t>
      </w:r>
    </w:p>
    <w:p w14:paraId="63045D9C" w14:textId="77777777" w:rsidR="00E90A16" w:rsidRPr="00E90A16" w:rsidRDefault="00E90A16" w:rsidP="00E90A16">
      <w:pPr>
        <w:tabs>
          <w:tab w:val="left" w:pos="795"/>
          <w:tab w:val="right" w:pos="8504"/>
        </w:tabs>
        <w:ind w:leftChars="1900" w:left="3990"/>
        <w:jc w:val="left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氏名又は名称</w:t>
      </w:r>
    </w:p>
    <w:p w14:paraId="39882335" w14:textId="27BE04C6" w:rsidR="00E90A16" w:rsidRDefault="00E90A16" w:rsidP="00E90A16">
      <w:pPr>
        <w:tabs>
          <w:tab w:val="left" w:pos="795"/>
          <w:tab w:val="right" w:pos="8504"/>
        </w:tabs>
        <w:ind w:leftChars="1900" w:left="3990"/>
        <w:jc w:val="left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 xml:space="preserve">代表者の職・氏名　　　　　　</w:t>
      </w:r>
      <w:r w:rsidRPr="00E90A16">
        <w:rPr>
          <w:rFonts w:ascii="Arial" w:eastAsia="ＭＳ 明朝" w:hAnsi="Arial" w:cs="Arial"/>
          <w:szCs w:val="21"/>
        </w:rPr>
        <w:t xml:space="preserve"> </w:t>
      </w:r>
      <w:r w:rsidRPr="00E90A16">
        <w:rPr>
          <w:rFonts w:ascii="Arial" w:eastAsia="ＭＳ 明朝" w:hAnsi="Arial" w:cs="Arial"/>
          <w:szCs w:val="21"/>
        </w:rPr>
        <w:t xml:space="preserve">　　　　　</w:t>
      </w:r>
      <w:r w:rsidRPr="00E90A16">
        <w:rPr>
          <w:rFonts w:ascii="Arial" w:eastAsia="ＭＳ 明朝" w:hAnsi="Arial" w:cs="Arial"/>
          <w:szCs w:val="21"/>
        </w:rPr>
        <w:t xml:space="preserve"> </w:t>
      </w:r>
    </w:p>
    <w:p w14:paraId="3FC9EBE8" w14:textId="05C5F9EA" w:rsidR="00E90A16" w:rsidRPr="00E90A16" w:rsidRDefault="00E90A16" w:rsidP="00E90A16">
      <w:pPr>
        <w:tabs>
          <w:tab w:val="left" w:pos="795"/>
          <w:tab w:val="right" w:pos="8504"/>
        </w:tabs>
        <w:ind w:leftChars="1900" w:left="3990"/>
        <w:jc w:val="left"/>
        <w:rPr>
          <w:rFonts w:ascii="Arial" w:eastAsia="ＭＳ 明朝" w:hAnsi="Arial" w:cs="Arial" w:hint="eastAsia"/>
          <w:szCs w:val="21"/>
        </w:rPr>
      </w:pPr>
      <w:r>
        <w:rPr>
          <w:rFonts w:ascii="Arial" w:eastAsia="ＭＳ 明朝" w:hAnsi="Arial" w:cs="Arial"/>
          <w:szCs w:val="21"/>
        </w:rPr>
        <w:tab/>
      </w:r>
      <w:r>
        <w:rPr>
          <w:rFonts w:ascii="Arial" w:eastAsia="ＭＳ 明朝" w:hAnsi="Arial" w:cs="Arial" w:hint="eastAsia"/>
          <w:szCs w:val="21"/>
        </w:rPr>
        <w:t>（押　印　省　略）</w:t>
      </w:r>
    </w:p>
    <w:p w14:paraId="36BB738F" w14:textId="77777777" w:rsidR="00E90A16" w:rsidRPr="00E90A16" w:rsidRDefault="00E90A16" w:rsidP="00E90A16">
      <w:pPr>
        <w:tabs>
          <w:tab w:val="left" w:pos="795"/>
          <w:tab w:val="right" w:pos="8504"/>
        </w:tabs>
        <w:ind w:firstLineChars="100" w:firstLine="210"/>
        <w:rPr>
          <w:rFonts w:ascii="Arial" w:eastAsia="ＭＳ 明朝" w:hAnsi="Arial" w:cs="Arial"/>
          <w:szCs w:val="21"/>
        </w:rPr>
      </w:pPr>
    </w:p>
    <w:p w14:paraId="504CFD7B" w14:textId="395C2C75" w:rsidR="00E90A16" w:rsidRPr="00E90A16" w:rsidRDefault="00E90A16" w:rsidP="00E90A16">
      <w:pPr>
        <w:overflowPunct w:val="0"/>
        <w:adjustRightInd w:val="0"/>
        <w:spacing w:line="300" w:lineRule="exact"/>
        <w:ind w:firstLineChars="100" w:firstLine="210"/>
        <w:jc w:val="center"/>
        <w:textAlignment w:val="baseline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契約（発注）先の選定について</w:t>
      </w:r>
    </w:p>
    <w:p w14:paraId="34A52AEE" w14:textId="77777777" w:rsidR="00E90A16" w:rsidRPr="00E90A16" w:rsidRDefault="00E90A16" w:rsidP="00E90A16">
      <w:pPr>
        <w:tabs>
          <w:tab w:val="left" w:pos="795"/>
          <w:tab w:val="right" w:pos="8504"/>
        </w:tabs>
        <w:jc w:val="center"/>
        <w:rPr>
          <w:rFonts w:ascii="Arial" w:eastAsia="ＭＳ 明朝" w:hAnsi="Arial" w:cs="Arial"/>
          <w:szCs w:val="21"/>
        </w:rPr>
      </w:pPr>
    </w:p>
    <w:p w14:paraId="3F6CBEBC" w14:textId="38302E0D" w:rsidR="00E90A16" w:rsidRPr="00E90A16" w:rsidRDefault="00E90A16" w:rsidP="00E90A16">
      <w:pPr>
        <w:tabs>
          <w:tab w:val="left" w:pos="795"/>
          <w:tab w:val="right" w:pos="8504"/>
        </w:tabs>
        <w:ind w:firstLineChars="100" w:firstLine="210"/>
        <w:jc w:val="left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令和</w:t>
      </w:r>
      <w:r>
        <w:rPr>
          <w:rFonts w:ascii="Arial" w:eastAsia="ＭＳ 明朝" w:hAnsi="Arial" w:cs="Arial" w:hint="eastAsia"/>
          <w:szCs w:val="21"/>
        </w:rPr>
        <w:t xml:space="preserve">　</w:t>
      </w:r>
      <w:r w:rsidRPr="00E90A16">
        <w:rPr>
          <w:rFonts w:ascii="Arial" w:eastAsia="ＭＳ 明朝" w:hAnsi="Arial" w:cs="Arial"/>
          <w:szCs w:val="21"/>
        </w:rPr>
        <w:t>年</w:t>
      </w:r>
      <w:r>
        <w:rPr>
          <w:rFonts w:ascii="Arial" w:eastAsia="ＭＳ 明朝" w:hAnsi="Arial" w:cs="Arial" w:hint="eastAsia"/>
          <w:szCs w:val="21"/>
        </w:rPr>
        <w:t xml:space="preserve">　</w:t>
      </w:r>
      <w:r w:rsidR="00095CFF">
        <w:rPr>
          <w:rFonts w:ascii="Arial" w:eastAsia="ＭＳ 明朝" w:hAnsi="Arial" w:cs="Arial" w:hint="eastAsia"/>
          <w:szCs w:val="21"/>
        </w:rPr>
        <w:t xml:space="preserve">　</w:t>
      </w:r>
      <w:r w:rsidRPr="00E90A16">
        <w:rPr>
          <w:rFonts w:ascii="Arial" w:eastAsia="ＭＳ 明朝" w:hAnsi="Arial" w:cs="Arial"/>
          <w:szCs w:val="21"/>
        </w:rPr>
        <w:t>月</w:t>
      </w:r>
      <w:r w:rsidR="00095CFF">
        <w:rPr>
          <w:rFonts w:ascii="Arial" w:eastAsia="ＭＳ 明朝" w:hAnsi="Arial" w:cs="Arial" w:hint="eastAsia"/>
          <w:szCs w:val="21"/>
        </w:rPr>
        <w:t xml:space="preserve">　</w:t>
      </w:r>
      <w:r>
        <w:rPr>
          <w:rFonts w:ascii="Arial" w:eastAsia="ＭＳ 明朝" w:hAnsi="Arial" w:cs="Arial" w:hint="eastAsia"/>
          <w:szCs w:val="21"/>
        </w:rPr>
        <w:t xml:space="preserve">　</w:t>
      </w:r>
      <w:r w:rsidRPr="00E90A16">
        <w:rPr>
          <w:rFonts w:ascii="Arial" w:eastAsia="ＭＳ 明朝" w:hAnsi="Arial" w:cs="Arial"/>
          <w:szCs w:val="21"/>
        </w:rPr>
        <w:t>日付栃環協補第</w:t>
      </w:r>
      <w:r>
        <w:rPr>
          <w:rFonts w:ascii="Arial" w:eastAsia="ＭＳ 明朝" w:hAnsi="Arial" w:cs="Arial" w:hint="eastAsia"/>
          <w:szCs w:val="21"/>
        </w:rPr>
        <w:t xml:space="preserve">　　</w:t>
      </w:r>
      <w:r w:rsidR="00095CFF">
        <w:rPr>
          <w:rFonts w:ascii="Arial" w:eastAsia="ＭＳ 明朝" w:hAnsi="Arial" w:cs="Arial" w:hint="eastAsia"/>
          <w:szCs w:val="21"/>
        </w:rPr>
        <w:t xml:space="preserve">　</w:t>
      </w:r>
      <w:r w:rsidRPr="00E90A16">
        <w:rPr>
          <w:rFonts w:ascii="Arial" w:eastAsia="ＭＳ 明朝" w:hAnsi="Arial" w:cs="Arial"/>
          <w:szCs w:val="21"/>
        </w:rPr>
        <w:t>号にて</w:t>
      </w:r>
      <w:r>
        <w:rPr>
          <w:rFonts w:ascii="Arial" w:eastAsia="ＭＳ 明朝" w:hAnsi="Arial" w:cs="Arial" w:hint="eastAsia"/>
          <w:szCs w:val="21"/>
        </w:rPr>
        <w:t>交付決定通知</w:t>
      </w:r>
      <w:r w:rsidRPr="00E90A16">
        <w:rPr>
          <w:rFonts w:ascii="Arial" w:eastAsia="ＭＳ 明朝" w:hAnsi="Arial" w:cs="Arial"/>
          <w:szCs w:val="21"/>
        </w:rPr>
        <w:t>を受けた令和</w:t>
      </w:r>
      <w:r>
        <w:rPr>
          <w:rFonts w:ascii="Arial" w:eastAsia="ＭＳ 明朝" w:hAnsi="Arial" w:cs="Arial" w:hint="eastAsia"/>
          <w:szCs w:val="21"/>
        </w:rPr>
        <w:t>3</w:t>
      </w:r>
      <w:r w:rsidRPr="00E90A16">
        <w:rPr>
          <w:rFonts w:ascii="Arial" w:eastAsia="ＭＳ 明朝" w:hAnsi="Arial" w:cs="Arial"/>
          <w:szCs w:val="21"/>
        </w:rPr>
        <w:t>年度二酸化炭素排出抑制対策事業費等補助金</w:t>
      </w:r>
      <w:r>
        <w:rPr>
          <w:rFonts w:ascii="Arial" w:eastAsia="ＭＳ 明朝" w:hAnsi="Arial" w:cs="Arial" w:hint="eastAsia"/>
          <w:szCs w:val="21"/>
        </w:rPr>
        <w:t>（</w:t>
      </w:r>
      <w:r w:rsidRPr="00E90A16">
        <w:rPr>
          <w:rFonts w:ascii="ＭＳ 明朝" w:eastAsia="ＭＳ 明朝" w:hAnsi="ＭＳ 明朝" w:cs="ＭＳ 明朝" w:hint="eastAsia"/>
          <w:kern w:val="0"/>
          <w:szCs w:val="21"/>
        </w:rPr>
        <w:t>廃棄物処理×脱炭素化によるマルチベネフィット達成促進事業）</w:t>
      </w:r>
      <w:r w:rsidRPr="00E90A16">
        <w:rPr>
          <w:rFonts w:ascii="游明朝" w:eastAsia="游明朝" w:hAnsi="游明朝" w:cs="MS-Mincho" w:hint="eastAsia"/>
          <w:kern w:val="0"/>
          <w:szCs w:val="21"/>
        </w:rPr>
        <w:t>「</w:t>
      </w:r>
      <w:r w:rsidRPr="00E90A16">
        <w:rPr>
          <w:rFonts w:ascii="ＭＳ 明朝" w:eastAsia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E90A16">
        <w:rPr>
          <w:rFonts w:ascii="游明朝" w:eastAsia="游明朝" w:hAnsi="游明朝" w:cs="MS-Mincho" w:hint="eastAsia"/>
          <w:kern w:val="0"/>
          <w:szCs w:val="21"/>
        </w:rPr>
        <w:t>」</w:t>
      </w:r>
      <w:r w:rsidRPr="00E90A16">
        <w:rPr>
          <w:rFonts w:ascii="Arial" w:eastAsia="ＭＳ 明朝" w:hAnsi="Arial" w:cs="Arial"/>
          <w:szCs w:val="21"/>
        </w:rPr>
        <w:t>に係る契約につきまして、随意契約としたく、協議します。</w:t>
      </w:r>
    </w:p>
    <w:p w14:paraId="49DDF6B5" w14:textId="77777777" w:rsidR="00E90A16" w:rsidRPr="00E90A16" w:rsidRDefault="00E90A16" w:rsidP="00E90A16">
      <w:pPr>
        <w:tabs>
          <w:tab w:val="left" w:pos="795"/>
          <w:tab w:val="right" w:pos="8504"/>
        </w:tabs>
        <w:jc w:val="left"/>
        <w:rPr>
          <w:rFonts w:ascii="Arial" w:eastAsia="ＭＳ 明朝" w:hAnsi="Arial" w:cs="Arial"/>
          <w:szCs w:val="21"/>
        </w:rPr>
      </w:pPr>
    </w:p>
    <w:p w14:paraId="634E515F" w14:textId="77777777" w:rsidR="00E90A16" w:rsidRPr="00E90A16" w:rsidRDefault="00E90A16" w:rsidP="00E90A16">
      <w:pPr>
        <w:jc w:val="center"/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記</w:t>
      </w:r>
    </w:p>
    <w:p w14:paraId="4E949EA0" w14:textId="6952AC84" w:rsidR="00E90A16" w:rsidRPr="00E90A16" w:rsidRDefault="00095CFF" w:rsidP="00E90A16">
      <w:pPr>
        <w:numPr>
          <w:ilvl w:val="0"/>
          <w:numId w:val="1"/>
        </w:numPr>
        <w:rPr>
          <w:rFonts w:ascii="Arial" w:eastAsia="ＭＳ 明朝" w:hAnsi="Arial" w:cs="Arial"/>
          <w:szCs w:val="21"/>
        </w:rPr>
      </w:pPr>
      <w:r>
        <w:rPr>
          <w:rFonts w:ascii="Arial" w:eastAsia="ＭＳ 明朝" w:hAnsi="Arial" w:cs="Arial" w:hint="eastAsia"/>
          <w:szCs w:val="21"/>
        </w:rPr>
        <w:t>事業名・協会管理番号</w:t>
      </w:r>
    </w:p>
    <w:p w14:paraId="3696364B" w14:textId="3566D608" w:rsidR="00E90A16" w:rsidRPr="00E90A16" w:rsidRDefault="00095CFF" w:rsidP="00E90A16">
      <w:pPr>
        <w:ind w:left="420"/>
        <w:rPr>
          <w:rFonts w:ascii="Arial" w:eastAsia="ＭＳ 明朝" w:hAnsi="Arial" w:cs="Arial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事業名：</w:t>
      </w:r>
      <w:r w:rsidR="00E90A16"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Pr="0065366D">
        <w:rPr>
          <w:rFonts w:ascii="ＭＳ 明朝" w:eastAsia="ＭＳ 明朝" w:hAnsi="ＭＳ 明朝" w:cs="ＭＳ 明朝" w:hint="eastAsia"/>
          <w:color w:val="0070C0"/>
          <w:szCs w:val="21"/>
        </w:rPr>
        <w:t>調査事業、交換事業、調査交換事業</w:t>
      </w:r>
      <w:r w:rsidR="00E90A16" w:rsidRPr="00E90A16">
        <w:rPr>
          <w:rFonts w:ascii="Arial" w:eastAsia="ＭＳ 明朝" w:hAnsi="Arial" w:cs="Arial"/>
          <w:color w:val="0070C0"/>
          <w:szCs w:val="21"/>
        </w:rPr>
        <w:t>の</w:t>
      </w:r>
      <w:r w:rsidRPr="0065366D">
        <w:rPr>
          <w:rFonts w:ascii="Arial" w:eastAsia="ＭＳ 明朝" w:hAnsi="Arial" w:cs="Arial" w:hint="eastAsia"/>
          <w:color w:val="0070C0"/>
          <w:szCs w:val="21"/>
        </w:rPr>
        <w:t>いずれか</w:t>
      </w:r>
      <w:r w:rsidR="00E90A16" w:rsidRPr="00E90A16">
        <w:rPr>
          <w:rFonts w:ascii="Arial" w:eastAsia="ＭＳ 明朝" w:hAnsi="Arial" w:cs="Arial"/>
          <w:color w:val="0070C0"/>
          <w:szCs w:val="21"/>
        </w:rPr>
        <w:t>を記載</w:t>
      </w:r>
    </w:p>
    <w:p w14:paraId="3BADB0BD" w14:textId="7EA37A77" w:rsidR="00E90A16" w:rsidRPr="00E90A16" w:rsidRDefault="00095CFF" w:rsidP="00E90A16">
      <w:pPr>
        <w:ind w:left="420"/>
        <w:rPr>
          <w:rFonts w:ascii="Arial" w:eastAsia="ＭＳ 明朝" w:hAnsi="Arial" w:cs="Arial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協会管理番号：</w:t>
      </w:r>
      <w:r w:rsidR="00E90A16"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Pr="0065366D">
        <w:rPr>
          <w:rFonts w:ascii="ＭＳ 明朝" w:eastAsia="ＭＳ 明朝" w:hAnsi="ＭＳ 明朝" w:cs="ＭＳ 明朝" w:hint="eastAsia"/>
          <w:color w:val="0070C0"/>
          <w:szCs w:val="21"/>
        </w:rPr>
        <w:t>交付決定通知で案内した協会管理番号を記載</w:t>
      </w:r>
    </w:p>
    <w:p w14:paraId="1162262B" w14:textId="77777777" w:rsidR="00E90A16" w:rsidRPr="00E90A16" w:rsidRDefault="00E90A16" w:rsidP="00E90A16">
      <w:pPr>
        <w:rPr>
          <w:rFonts w:ascii="Arial" w:eastAsia="ＭＳ 明朝" w:hAnsi="Arial" w:cs="Arial"/>
          <w:szCs w:val="21"/>
        </w:rPr>
      </w:pPr>
    </w:p>
    <w:p w14:paraId="7D5EFB7C" w14:textId="77777777" w:rsidR="00E90A16" w:rsidRPr="00E90A16" w:rsidRDefault="00E90A16" w:rsidP="00E90A16">
      <w:pPr>
        <w:numPr>
          <w:ilvl w:val="0"/>
          <w:numId w:val="1"/>
        </w:numPr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選定先業者</w:t>
      </w:r>
    </w:p>
    <w:p w14:paraId="3FE2C945" w14:textId="5A709EF5" w:rsidR="00E90A16" w:rsidRPr="00E90A16" w:rsidRDefault="00E90A16" w:rsidP="00E90A16">
      <w:pPr>
        <w:ind w:left="420"/>
        <w:rPr>
          <w:rFonts w:ascii="Arial" w:eastAsia="ＭＳ 明朝" w:hAnsi="Arial" w:cs="Arial"/>
          <w:color w:val="0070C0"/>
          <w:szCs w:val="21"/>
        </w:rPr>
      </w:pPr>
      <w:r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="00095CFF" w:rsidRPr="0065366D">
        <w:rPr>
          <w:rFonts w:ascii="ＭＳ 明朝" w:eastAsia="ＭＳ 明朝" w:hAnsi="ＭＳ 明朝" w:cs="ＭＳ 明朝" w:hint="eastAsia"/>
          <w:color w:val="0070C0"/>
          <w:szCs w:val="21"/>
        </w:rPr>
        <w:t>対象となる</w:t>
      </w:r>
      <w:r w:rsidRPr="00E90A16">
        <w:rPr>
          <w:rFonts w:ascii="Arial" w:eastAsia="ＭＳ 明朝" w:hAnsi="Arial" w:cs="Arial"/>
          <w:color w:val="0070C0"/>
          <w:szCs w:val="21"/>
        </w:rPr>
        <w:t>契約</w:t>
      </w:r>
      <w:r w:rsidR="00095CFF" w:rsidRPr="0065366D">
        <w:rPr>
          <w:rFonts w:ascii="Arial" w:eastAsia="ＭＳ 明朝" w:hAnsi="Arial" w:cs="Arial" w:hint="eastAsia"/>
          <w:color w:val="0070C0"/>
          <w:szCs w:val="21"/>
        </w:rPr>
        <w:t>（発注）</w:t>
      </w:r>
      <w:r w:rsidR="0065366D" w:rsidRPr="0065366D">
        <w:rPr>
          <w:rFonts w:ascii="Arial" w:eastAsia="ＭＳ 明朝" w:hAnsi="Arial" w:cs="Arial" w:hint="eastAsia"/>
          <w:color w:val="0070C0"/>
          <w:szCs w:val="21"/>
        </w:rPr>
        <w:t>選定</w:t>
      </w:r>
      <w:r w:rsidR="00095CFF" w:rsidRPr="0065366D">
        <w:rPr>
          <w:rFonts w:ascii="Arial" w:eastAsia="ＭＳ 明朝" w:hAnsi="Arial" w:cs="Arial" w:hint="eastAsia"/>
          <w:color w:val="0070C0"/>
          <w:szCs w:val="21"/>
        </w:rPr>
        <w:t>候補</w:t>
      </w:r>
      <w:r w:rsidRPr="00E90A16">
        <w:rPr>
          <w:rFonts w:ascii="Arial" w:eastAsia="ＭＳ 明朝" w:hAnsi="Arial" w:cs="Arial"/>
          <w:color w:val="0070C0"/>
          <w:szCs w:val="21"/>
        </w:rPr>
        <w:t>先</w:t>
      </w:r>
      <w:r w:rsidR="00095CFF" w:rsidRPr="0065366D">
        <w:rPr>
          <w:rFonts w:ascii="Arial" w:eastAsia="ＭＳ 明朝" w:hAnsi="Arial" w:cs="Arial" w:hint="eastAsia"/>
          <w:color w:val="0070C0"/>
          <w:szCs w:val="21"/>
        </w:rPr>
        <w:t>の業者名</w:t>
      </w:r>
      <w:r w:rsidRPr="00E90A16">
        <w:rPr>
          <w:rFonts w:ascii="Arial" w:eastAsia="ＭＳ 明朝" w:hAnsi="Arial" w:cs="Arial"/>
          <w:color w:val="0070C0"/>
          <w:szCs w:val="21"/>
        </w:rPr>
        <w:t>を記載</w:t>
      </w:r>
    </w:p>
    <w:p w14:paraId="7A503467" w14:textId="77777777" w:rsidR="00E90A16" w:rsidRPr="00E90A16" w:rsidRDefault="00E90A16" w:rsidP="00E90A16">
      <w:pPr>
        <w:rPr>
          <w:rFonts w:ascii="Arial" w:eastAsia="ＭＳ 明朝" w:hAnsi="Arial" w:cs="Arial"/>
          <w:szCs w:val="21"/>
        </w:rPr>
      </w:pPr>
    </w:p>
    <w:p w14:paraId="71F75989" w14:textId="77777777" w:rsidR="00E90A16" w:rsidRPr="00E90A16" w:rsidRDefault="00E90A16" w:rsidP="00E90A16">
      <w:pPr>
        <w:numPr>
          <w:ilvl w:val="0"/>
          <w:numId w:val="1"/>
        </w:numPr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工事内容または設備・機器等の概要</w:t>
      </w:r>
    </w:p>
    <w:p w14:paraId="3932E25E" w14:textId="7E883EBE" w:rsidR="00E90A16" w:rsidRPr="00E90A16" w:rsidRDefault="0065366D" w:rsidP="00E90A16">
      <w:pPr>
        <w:ind w:left="420"/>
        <w:rPr>
          <w:rFonts w:ascii="Arial" w:eastAsia="ＭＳ 明朝" w:hAnsi="Arial" w:cs="Arial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別紙見積書（見積書番号　　　　　）のとおり</w:t>
      </w:r>
    </w:p>
    <w:p w14:paraId="702304E4" w14:textId="2BF89F5A" w:rsidR="00E90A16" w:rsidRPr="00E90A16" w:rsidRDefault="00E90A16" w:rsidP="00E90A16">
      <w:pPr>
        <w:ind w:left="420"/>
        <w:rPr>
          <w:rFonts w:ascii="Arial" w:eastAsia="ＭＳ 明朝" w:hAnsi="Arial" w:cs="Arial"/>
          <w:color w:val="0070C0"/>
          <w:szCs w:val="21"/>
        </w:rPr>
      </w:pPr>
      <w:r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Pr="00E90A16">
        <w:rPr>
          <w:rFonts w:ascii="Arial" w:eastAsia="ＭＳ 明朝" w:hAnsi="Arial" w:cs="Arial"/>
          <w:color w:val="0070C0"/>
          <w:szCs w:val="21"/>
        </w:rPr>
        <w:t>別紙</w:t>
      </w:r>
      <w:r w:rsidR="0065366D" w:rsidRPr="0065366D">
        <w:rPr>
          <w:rFonts w:ascii="Arial" w:eastAsia="ＭＳ 明朝" w:hAnsi="Arial" w:cs="Arial" w:hint="eastAsia"/>
          <w:color w:val="0070C0"/>
          <w:szCs w:val="21"/>
        </w:rPr>
        <w:t>として、選定候補先の見積書を添付</w:t>
      </w:r>
    </w:p>
    <w:p w14:paraId="0A7F8961" w14:textId="77777777" w:rsidR="00E90A16" w:rsidRPr="00E90A16" w:rsidRDefault="00E90A16" w:rsidP="00E90A16">
      <w:pPr>
        <w:rPr>
          <w:rFonts w:ascii="Arial" w:eastAsia="ＭＳ 明朝" w:hAnsi="Arial" w:cs="Arial"/>
          <w:szCs w:val="21"/>
        </w:rPr>
      </w:pPr>
    </w:p>
    <w:p w14:paraId="59C60D1A" w14:textId="77777777" w:rsidR="00E90A16" w:rsidRPr="00E90A16" w:rsidRDefault="00E90A16" w:rsidP="00E90A16">
      <w:pPr>
        <w:numPr>
          <w:ilvl w:val="0"/>
          <w:numId w:val="1"/>
        </w:numPr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選定理由</w:t>
      </w:r>
    </w:p>
    <w:p w14:paraId="1DF1877F" w14:textId="278539E7" w:rsidR="00E90A16" w:rsidRPr="00E90A16" w:rsidRDefault="00E90A16" w:rsidP="00E90A16">
      <w:pPr>
        <w:ind w:left="420"/>
        <w:rPr>
          <w:rFonts w:ascii="Arial" w:eastAsia="ＭＳ 明朝" w:hAnsi="Arial" w:cs="Arial"/>
          <w:color w:val="0070C0"/>
          <w:szCs w:val="21"/>
        </w:rPr>
      </w:pPr>
      <w:r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Pr="00E90A16">
        <w:rPr>
          <w:rFonts w:ascii="Arial" w:eastAsia="ＭＳ 明朝" w:hAnsi="Arial" w:cs="Arial"/>
          <w:color w:val="0070C0"/>
          <w:szCs w:val="21"/>
        </w:rPr>
        <w:t>当該メーカーを選定する理由を記載</w:t>
      </w:r>
      <w:r w:rsidR="00917AD7">
        <w:rPr>
          <w:rFonts w:ascii="Arial" w:eastAsia="ＭＳ 明朝" w:hAnsi="Arial" w:cs="Arial" w:hint="eastAsia"/>
          <w:color w:val="0070C0"/>
          <w:szCs w:val="21"/>
        </w:rPr>
        <w:t>（選定理由に注意ください。近所だからとか、付き合いが長いからなどの理由は承諾することができません。）</w:t>
      </w:r>
    </w:p>
    <w:p w14:paraId="55E7DFF0" w14:textId="77777777" w:rsidR="00E90A16" w:rsidRPr="00E90A16" w:rsidRDefault="00E90A16" w:rsidP="00E90A16">
      <w:pPr>
        <w:ind w:left="420"/>
        <w:rPr>
          <w:rFonts w:ascii="Arial" w:eastAsia="ＭＳ 明朝" w:hAnsi="Arial" w:cs="Arial"/>
          <w:color w:val="0070C0"/>
          <w:szCs w:val="21"/>
        </w:rPr>
      </w:pPr>
      <w:r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Pr="00E90A16">
        <w:rPr>
          <w:rFonts w:ascii="Arial" w:eastAsia="ＭＳ 明朝" w:hAnsi="Arial" w:cs="Arial"/>
          <w:color w:val="0070C0"/>
          <w:szCs w:val="21"/>
        </w:rPr>
        <w:t>別紙を用いることも可</w:t>
      </w:r>
    </w:p>
    <w:p w14:paraId="3B86DAFF" w14:textId="77777777" w:rsidR="00E90A16" w:rsidRPr="00E90A16" w:rsidRDefault="00E90A16" w:rsidP="00E90A16">
      <w:pPr>
        <w:ind w:left="420"/>
        <w:rPr>
          <w:rFonts w:ascii="Arial" w:eastAsia="ＭＳ 明朝" w:hAnsi="Arial" w:cs="Arial"/>
          <w:szCs w:val="21"/>
        </w:rPr>
      </w:pPr>
    </w:p>
    <w:p w14:paraId="3F8C3630" w14:textId="77777777" w:rsidR="00E90A16" w:rsidRPr="00E90A16" w:rsidRDefault="00E90A16" w:rsidP="00E90A16">
      <w:pPr>
        <w:numPr>
          <w:ilvl w:val="0"/>
          <w:numId w:val="1"/>
        </w:numPr>
        <w:rPr>
          <w:rFonts w:ascii="Arial" w:eastAsia="ＭＳ 明朝" w:hAnsi="Arial" w:cs="Arial"/>
          <w:szCs w:val="21"/>
        </w:rPr>
      </w:pPr>
      <w:r w:rsidRPr="00E90A16">
        <w:rPr>
          <w:rFonts w:ascii="Arial" w:eastAsia="ＭＳ 明朝" w:hAnsi="Arial" w:cs="Arial"/>
          <w:szCs w:val="21"/>
        </w:rPr>
        <w:t>随意契約の手続きの根拠資料</w:t>
      </w:r>
    </w:p>
    <w:p w14:paraId="0107A935" w14:textId="2A2194AA" w:rsidR="00E90A16" w:rsidRPr="00E90A16" w:rsidRDefault="00E90A16" w:rsidP="00E90A16">
      <w:pPr>
        <w:ind w:left="420"/>
        <w:rPr>
          <w:rFonts w:ascii="Arial" w:eastAsia="ＭＳ 明朝" w:hAnsi="Arial" w:cs="Arial"/>
          <w:color w:val="0070C0"/>
          <w:szCs w:val="21"/>
        </w:rPr>
      </w:pPr>
      <w:r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Pr="00E90A16">
        <w:rPr>
          <w:rFonts w:ascii="Arial" w:eastAsia="ＭＳ 明朝" w:hAnsi="Arial" w:cs="Arial"/>
          <w:color w:val="0070C0"/>
          <w:szCs w:val="21"/>
        </w:rPr>
        <w:t>公共団体</w:t>
      </w:r>
      <w:r w:rsidR="00917AD7" w:rsidRPr="00917AD7">
        <w:rPr>
          <w:rFonts w:ascii="Arial" w:eastAsia="ＭＳ 明朝" w:hAnsi="Arial" w:cs="Arial" w:hint="eastAsia"/>
          <w:color w:val="0070C0"/>
          <w:szCs w:val="21"/>
        </w:rPr>
        <w:t>や企業</w:t>
      </w:r>
      <w:r w:rsidRPr="00E90A16">
        <w:rPr>
          <w:rFonts w:ascii="Arial" w:eastAsia="ＭＳ 明朝" w:hAnsi="Arial" w:cs="Arial"/>
          <w:color w:val="0070C0"/>
          <w:szCs w:val="21"/>
        </w:rPr>
        <w:t>など、随意契約の手続きで実施することが内部決裁された文書の</w:t>
      </w:r>
      <w:r w:rsidR="00917AD7" w:rsidRPr="00917AD7">
        <w:rPr>
          <w:rFonts w:ascii="Arial" w:eastAsia="ＭＳ 明朝" w:hAnsi="Arial" w:cs="Arial" w:hint="eastAsia"/>
          <w:color w:val="0070C0"/>
          <w:szCs w:val="21"/>
        </w:rPr>
        <w:t>写し</w:t>
      </w:r>
    </w:p>
    <w:p w14:paraId="1DF2FA99" w14:textId="67098513" w:rsidR="00E90A16" w:rsidRPr="00E90A16" w:rsidRDefault="00E90A16" w:rsidP="00E90A16">
      <w:pPr>
        <w:ind w:left="420"/>
        <w:rPr>
          <w:rFonts w:ascii="Arial" w:eastAsia="ＭＳ 明朝" w:hAnsi="Arial" w:cs="Arial"/>
          <w:color w:val="0070C0"/>
          <w:szCs w:val="21"/>
        </w:rPr>
      </w:pPr>
      <w:r w:rsidRPr="00E90A16">
        <w:rPr>
          <w:rFonts w:ascii="ＭＳ 明朝" w:eastAsia="ＭＳ 明朝" w:hAnsi="ＭＳ 明朝" w:cs="ＭＳ 明朝" w:hint="eastAsia"/>
          <w:color w:val="0070C0"/>
          <w:szCs w:val="21"/>
        </w:rPr>
        <w:t>※</w:t>
      </w:r>
      <w:r w:rsidRPr="00E90A16">
        <w:rPr>
          <w:rFonts w:ascii="Arial" w:eastAsia="ＭＳ 明朝" w:hAnsi="Arial" w:cs="Arial"/>
          <w:color w:val="0070C0"/>
          <w:szCs w:val="21"/>
        </w:rPr>
        <w:t>公共団体</w:t>
      </w:r>
      <w:r w:rsidR="00917AD7" w:rsidRPr="00917AD7">
        <w:rPr>
          <w:rFonts w:ascii="Arial" w:eastAsia="ＭＳ 明朝" w:hAnsi="Arial" w:cs="Arial" w:hint="eastAsia"/>
          <w:color w:val="0070C0"/>
          <w:szCs w:val="21"/>
        </w:rPr>
        <w:t>や企業</w:t>
      </w:r>
      <w:r w:rsidRPr="00E90A16">
        <w:rPr>
          <w:rFonts w:ascii="Arial" w:eastAsia="ＭＳ 明朝" w:hAnsi="Arial" w:cs="Arial"/>
          <w:color w:val="0070C0"/>
          <w:szCs w:val="21"/>
        </w:rPr>
        <w:t>など、随意契約の手続きが可能である旨を記載した規程の抜粋</w:t>
      </w:r>
    </w:p>
    <w:p w14:paraId="0D8476BC" w14:textId="77777777" w:rsidR="00E90A16" w:rsidRPr="00E90A16" w:rsidRDefault="00E90A16" w:rsidP="00E90A16">
      <w:pPr>
        <w:ind w:left="420"/>
        <w:rPr>
          <w:rFonts w:ascii="Arial" w:eastAsia="ＭＳ 明朝" w:hAnsi="Arial" w:cs="Arial"/>
          <w:szCs w:val="21"/>
        </w:rPr>
      </w:pPr>
    </w:p>
    <w:p w14:paraId="1B81D5BD" w14:textId="77777777" w:rsidR="00E90A16" w:rsidRPr="00E90A16" w:rsidRDefault="00E90A16">
      <w:pPr>
        <w:rPr>
          <w:rFonts w:ascii="Arial" w:eastAsia="ＭＳ 明朝" w:hAnsi="Arial" w:cs="Arial"/>
        </w:rPr>
      </w:pPr>
    </w:p>
    <w:sectPr w:rsidR="00E90A16" w:rsidRPr="00E90A16" w:rsidSect="00E90A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3325" w14:textId="77777777" w:rsidR="00147B07" w:rsidRDefault="00147B07" w:rsidP="00E90A16">
      <w:r>
        <w:separator/>
      </w:r>
    </w:p>
  </w:endnote>
  <w:endnote w:type="continuationSeparator" w:id="0">
    <w:p w14:paraId="389941FD" w14:textId="77777777" w:rsidR="00147B07" w:rsidRDefault="00147B07" w:rsidP="00E9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470A" w14:textId="77777777" w:rsidR="00147B07" w:rsidRDefault="00147B07" w:rsidP="00E90A16">
      <w:r>
        <w:separator/>
      </w:r>
    </w:p>
  </w:footnote>
  <w:footnote w:type="continuationSeparator" w:id="0">
    <w:p w14:paraId="34EAB4A3" w14:textId="77777777" w:rsidR="00147B07" w:rsidRDefault="00147B07" w:rsidP="00E9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252"/>
    <w:multiLevelType w:val="hybridMultilevel"/>
    <w:tmpl w:val="95C08B56"/>
    <w:lvl w:ilvl="0" w:tplc="212856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16"/>
    <w:rsid w:val="00095CFF"/>
    <w:rsid w:val="00147B07"/>
    <w:rsid w:val="0065366D"/>
    <w:rsid w:val="00917AD7"/>
    <w:rsid w:val="00E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B1DF9"/>
  <w15:chartTrackingRefBased/>
  <w15:docId w15:val="{AD2B5436-1A1D-4721-BF81-B310C2DD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A16"/>
  </w:style>
  <w:style w:type="paragraph" w:styleId="a5">
    <w:name w:val="footer"/>
    <w:basedOn w:val="a"/>
    <w:link w:val="a6"/>
    <w:uiPriority w:val="99"/>
    <w:unhideWhenUsed/>
    <w:rsid w:val="00E90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tochikan2</dc:creator>
  <cp:keywords/>
  <dc:description/>
  <cp:lastModifiedBy>tochikan2</cp:lastModifiedBy>
  <cp:revision>1</cp:revision>
  <dcterms:created xsi:type="dcterms:W3CDTF">2021-06-23T02:32:00Z</dcterms:created>
  <dcterms:modified xsi:type="dcterms:W3CDTF">2021-06-23T04:15:00Z</dcterms:modified>
</cp:coreProperties>
</file>